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关于举办20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64-65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期福建省高校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青年教师岗前培训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0"/>
        <w:jc w:val="center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接福建省高校师资培训中心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通知，福建省高师培训中心拟于今年举办第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sz w:val="32"/>
          <w:szCs w:val="32"/>
        </w:rPr>
        <w:t>期高校教师岗前培训班，请各二级学院及时通知相关人员，现将注意事项通知如下：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年新入职到我校从事教育教学工作的教师（名单附后）。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二、报名及缴费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报名办法：报名采取网络报名的方式，报名时间如下：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separate"/>
      </w:r>
      <w:r>
        <w:t>①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64期：7月10日-15日；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separate"/>
      </w:r>
      <w:r>
        <w:t>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65期：7月10日-8月10日。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2.报名流程。</w:t>
      </w:r>
      <w:r>
        <w:rPr>
          <w:rFonts w:hint="eastAsia" w:ascii="仿宋_GB2312" w:hAnsi="宋体" w:eastAsia="仿宋_GB2312"/>
          <w:sz w:val="32"/>
          <w:szCs w:val="32"/>
        </w:rPr>
        <w:t>详见省</w:t>
      </w:r>
      <w:r>
        <w:rPr>
          <w:rFonts w:hint="eastAsia" w:ascii="仿宋_GB2312" w:hAnsi="Calibri" w:eastAsia="仿宋_GB2312"/>
          <w:bCs/>
          <w:sz w:val="32"/>
          <w:szCs w:val="32"/>
        </w:rPr>
        <w:t>高师培训中心网站中的“高师云平台”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网上报名成功后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，同时填写《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福建省高等学校青年教师岗前培训班汇总表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邮件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tiger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＠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qztc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.edu.cn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收费标准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每人培训费5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0元,考试费120元,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网上缴费支付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流程如下：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 = 1 \* GB3 \* MERGEFORMAT 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separate"/>
      </w:r>
      <w:r>
        <w:t>①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微信搜索公众号“中国建设银行”。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 = 2 \* GB3 \* MERGEFORMAT 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separate"/>
      </w:r>
      <w:r>
        <w:t>②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点击屏幕下方的“悦生活”→“生活缴费”→点击公众号所发信息中的“点击这里，立即缴费”（蓝色字体）→所在城市选择福州→选择“学校教育”项目→选择其中“考试报名费”项目→选择“福建师范大学(固定金额)”后点击“下一步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 = 3 \* GB3 \* MERGEFORMAT 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separate"/>
      </w:r>
      <w:r>
        <w:t>③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输入身份证号，点击“查询”即可见到缴费项目。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 = 4 \* GB3 \* MERGEFORMAT 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separate"/>
      </w:r>
      <w:r>
        <w:t>④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核对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信息</w:t>
      </w:r>
      <w:r>
        <w:rPr>
          <w:rFonts w:hint="eastAsia" w:ascii="仿宋_GB2312" w:hAnsi="宋体" w:eastAsia="仿宋_GB2312"/>
          <w:bCs/>
          <w:sz w:val="32"/>
          <w:szCs w:val="32"/>
        </w:rPr>
        <w:t>无误后→点击“缴费”→输入“支付账号”（输入“建行卡卡号”）；输入“证件号码后四位”（支付建行卡卡主身份证号后四位）→完成缴费。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bCs/>
          <w:sz w:val="32"/>
          <w:szCs w:val="32"/>
        </w:rPr>
        <w:instrText xml:space="preserve"> = 5 \* GB3 \* MERGEFORMAT </w:instrTex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separate"/>
      </w:r>
      <w:r>
        <w:t>⑤</w:t>
      </w:r>
      <w:r>
        <w:rPr>
          <w:rFonts w:hint="eastAsia" w:ascii="仿宋_GB2312" w:hAnsi="宋体" w:eastAsia="仿宋_GB2312"/>
          <w:bCs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Cs/>
          <w:sz w:val="32"/>
          <w:szCs w:val="32"/>
        </w:rPr>
        <w:t>本缴费流程仅支持“中国建设银行卡”缴费（也可由非学员本人的“中国建设银行卡”代缴）。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《高等教育学》、《高等教育心理学》、《高等教育法规概论》、《教师伦理学》、《课堂教学技能》、《现代教育技术》计六门课程。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教材</w:t>
      </w:r>
      <w:r>
        <w:rPr>
          <w:rFonts w:hint="eastAsia" w:ascii="仿宋_GB2312" w:hAnsi="宋体" w:eastAsia="仿宋_GB2312"/>
          <w:sz w:val="32"/>
          <w:szCs w:val="32"/>
        </w:rPr>
        <w:t>《高等教育学》(修订版，高等教育出版社)；2.《高等教育心理学》（修订版，高等教育出版社）；3.《高等教育法规概论》（北京师范大学出版社）；4.《教师伦理学》（浙江大学出版社）；5.《课堂教学技能》（福建教育出版社）；6.《现代教育技术》（福建教育出版社）。以上参考教材由学员自行购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培训形式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培训学习共170学时，采取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线上直播授课与</w:t>
      </w:r>
      <w:r>
        <w:rPr>
          <w:rFonts w:hint="eastAsia" w:ascii="仿宋_GB2312" w:hAnsi="仿宋_GB2312" w:eastAsia="仿宋_GB2312" w:cs="仿宋_GB2312"/>
          <w:sz w:val="32"/>
          <w:szCs w:val="32"/>
        </w:rPr>
        <w:t>在线学习相结合的培训形式。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线上直播授课</w:t>
      </w:r>
      <w:r>
        <w:rPr>
          <w:rFonts w:hint="eastAsia" w:ascii="仿宋_GB2312" w:hAnsi="仿宋_GB2312" w:eastAsia="仿宋_GB2312" w:cs="仿宋_GB2312"/>
          <w:sz w:val="32"/>
          <w:szCs w:val="32"/>
        </w:rPr>
        <w:t>48学时（6天），</w:t>
      </w:r>
      <w:r>
        <w:rPr>
          <w:rFonts w:hint="eastAsia" w:ascii="仿宋_GB2312" w:hAnsi="宋体" w:eastAsia="仿宋_GB2312"/>
          <w:sz w:val="32"/>
          <w:szCs w:val="32"/>
        </w:rPr>
        <w:t>线上授课直播平台:“腾讯会议”APP（“会议号”将在QQ群里另行通知）。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在线独立学习122学时。中心将根据培训要求，在中心网站提供视频课程资源和模拟考试练习系统，供学员在线学习。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3.学员可凭本人身份证号码，登录福建省高校师资培训中心网站</w:t>
      </w:r>
      <w:r>
        <w:rPr>
          <w:rFonts w:hint="eastAsia" w:ascii="仿宋_GB2312" w:hAnsi="宋体" w:eastAsia="仿宋_GB2312"/>
          <w:bCs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高师云平台</w:t>
      </w:r>
      <w:r>
        <w:rPr>
          <w:rFonts w:hint="eastAsia" w:ascii="仿宋_GB2312" w:hAnsi="宋体" w:eastAsia="仿宋_GB2312"/>
          <w:bCs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岗前培训</w:t>
      </w:r>
      <w:r>
        <w:rPr>
          <w:rFonts w:hint="eastAsia" w:ascii="仿宋_GB2312" w:hAnsi="宋体" w:eastAsia="仿宋_GB2312"/>
          <w:bCs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我的学习</w:t>
      </w:r>
      <w:r>
        <w:rPr>
          <w:rFonts w:hint="eastAsia" w:ascii="仿宋_GB2312" w:hAnsi="宋体" w:eastAsia="仿宋_GB2312"/>
          <w:bCs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课程中心及模拟考试学习，学习系统将自动记录学员在线学习时长。（中心网址：</w:t>
      </w:r>
      <w:r>
        <w:rPr>
          <w:rFonts w:hint="eastAsia" w:ascii="仿宋_GB2312" w:hAnsi="宋体" w:eastAsia="仿宋_GB2312"/>
          <w:sz w:val="32"/>
          <w:szCs w:val="32"/>
        </w:rPr>
        <w:fldChar w:fldCharType="begin"/>
      </w:r>
      <w:r>
        <w:rPr>
          <w:rFonts w:hint="eastAsia" w:ascii="仿宋_GB2312" w:hAnsi="宋体" w:eastAsia="仿宋_GB2312"/>
          <w:sz w:val="32"/>
          <w:szCs w:val="32"/>
        </w:rPr>
        <w:instrText xml:space="preserve"> HYPERLINK "http://gpzx.fjnu.edu.cn/" </w:instrText>
      </w:r>
      <w:r>
        <w:rPr>
          <w:rFonts w:hint="eastAsia" w:ascii="仿宋_GB2312" w:hAnsi="宋体" w:eastAsia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宋体" w:eastAsia="仿宋_GB2312"/>
          <w:color w:val="auto"/>
          <w:sz w:val="32"/>
          <w:szCs w:val="32"/>
          <w:u w:val="none"/>
        </w:rPr>
        <w:t>http://gpzx.fjnu.edu.cn</w:t>
      </w:r>
      <w:r>
        <w:rPr>
          <w:rFonts w:hint="eastAsia" w:ascii="仿宋_GB2312" w:hAnsi="宋体" w:eastAsia="仿宋_GB2312"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楷体" w:eastAsia="仿宋_GB2312" w:cs="楷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线上直播授课结束后，</w:t>
      </w:r>
      <w:r>
        <w:rPr>
          <w:rFonts w:hint="eastAsia" w:ascii="仿宋_GB2312" w:hAnsi="楷体" w:eastAsia="仿宋_GB2312" w:cs="楷体"/>
          <w:sz w:val="32"/>
          <w:szCs w:val="32"/>
        </w:rPr>
        <w:t>学员在规定的期限内，独立完成并提交一份1个课时的教学详案和PPT课件，方可打印准考证。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五、时间安排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bCs/>
          <w:color w:val="000000"/>
          <w:sz w:val="32"/>
          <w:szCs w:val="32"/>
        </w:rPr>
        <w:t>（一）本次培训统一报名，分两期举行，学员可自主选择参加其中一期培训。</w:t>
      </w:r>
    </w:p>
    <w:tbl>
      <w:tblPr>
        <w:tblStyle w:val="4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1473"/>
        <w:gridCol w:w="1440"/>
        <w:gridCol w:w="1440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期数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线上培训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报名时间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线上缴费时间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线上授课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直播时间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线上考试报名时间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线上考试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7月10日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15日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7月18日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20日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7月28日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8月2日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上午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8:30-11:30   下午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14:30-17:30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8月3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15日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8月21日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7月10日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8月10日</w:t>
            </w:r>
          </w:p>
        </w:tc>
        <w:tc>
          <w:tcPr>
            <w:tcW w:w="14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8月14日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16日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8月24日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29日</w:t>
            </w: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9月3日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15日</w:t>
            </w: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9月19日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21日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（二）线上补考时间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701"/>
        <w:gridCol w:w="1701"/>
        <w:gridCol w:w="156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补考对象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线上报名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线上缴费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线上补考   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往年参加培训且补考未通过者均可参加本次补考。（收费：10元/门）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8月3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-8日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8月11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-12日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8月15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-16日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需打印补考准考证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2020年报名参加培训且考试未通过者，可参加本次举办的每门课一次免费补考。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9月22日   8:00—17:00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9月23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-24日</w:t>
            </w:r>
          </w:p>
        </w:tc>
        <w:tc>
          <w:tcPr>
            <w:tcW w:w="14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3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今年或往年参加培训补考未通过者均可参加补考。（收费：10元/门）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9月25日   8:00—17:00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9月26日       上午9：00—     9月27日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9月29日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-30日</w:t>
            </w:r>
          </w:p>
        </w:tc>
        <w:tc>
          <w:tcPr>
            <w:tcW w:w="14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bCs/>
          <w:sz w:val="32"/>
          <w:szCs w:val="32"/>
        </w:rPr>
        <w:t>、结业颁证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楷体" w:eastAsia="仿宋_GB2312" w:cs="楷体"/>
          <w:sz w:val="32"/>
          <w:szCs w:val="32"/>
        </w:rPr>
        <w:t>凡参加培训、完成教学计划规定的学习课时、线上考试成绩合格，且提交的教学详案和PPT课件审阅基本合格者（不合格者需退回修改并再次提交审阅，直至基本合格），由省高师培训中心颁发教育部人事司监制的岗前培训合格证书，作为教师资格认定和专业技术职务聘任的依据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.关于举办第64-65期福建省高等学校青年教师岗前培训班的通知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408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</w:t>
      </w:r>
      <w:r>
        <w:rPr>
          <w:rFonts w:hint="eastAsia" w:ascii="仿宋_GB2312" w:hAnsi="仿宋_GB2312" w:eastAsia="仿宋_GB2312" w:cs="仿宋_GB2312"/>
          <w:sz w:val="32"/>
          <w:szCs w:val="32"/>
        </w:rPr>
        <w:t>建省高等学校青年教师岗前培训班汇总表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408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right="112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人事处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56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14FA1"/>
    <w:rsid w:val="006D63F5"/>
    <w:rsid w:val="04C86008"/>
    <w:rsid w:val="07F841A3"/>
    <w:rsid w:val="109A11F5"/>
    <w:rsid w:val="1417633F"/>
    <w:rsid w:val="1A1A3FC0"/>
    <w:rsid w:val="1AEF6CF6"/>
    <w:rsid w:val="206F4001"/>
    <w:rsid w:val="2E6C4F19"/>
    <w:rsid w:val="3D4F3433"/>
    <w:rsid w:val="436F07BC"/>
    <w:rsid w:val="45561A35"/>
    <w:rsid w:val="48914FA1"/>
    <w:rsid w:val="4E7C4A71"/>
    <w:rsid w:val="50762855"/>
    <w:rsid w:val="541E3CF4"/>
    <w:rsid w:val="5AC35BF5"/>
    <w:rsid w:val="5D7F36D2"/>
    <w:rsid w:val="6D1B3999"/>
    <w:rsid w:val="6FD5253B"/>
    <w:rsid w:val="7477525B"/>
    <w:rsid w:val="7A117DD0"/>
    <w:rsid w:val="7B9F6E40"/>
    <w:rsid w:val="7C9228B7"/>
    <w:rsid w:val="7F3D3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style6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2018-05-14T01:30:00Z</dcterms:created>
  <dc:creator>Administrator</dc:creator>
  <cp:lastModifiedBy>连明伟</cp:lastModifiedBy>
  <dcterms:modified xsi:type="dcterms:W3CDTF">2020-07-07T10:18:36Z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