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1026" o:spid="_x0000_s1026" o:spt="175" type="#_x0000_t175" style="position:absolute;left:0pt;margin-left:36.2pt;margin-top:102.4pt;height:50.5pt;width:367.55pt;z-index:251683840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宋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51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6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82816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  <w:t xml:space="preserve">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6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关于孙翠蓉等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3位同志专业技术职务聘任的通知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</w:rPr>
        <w:t>泉州师范学院专业技术职务聘任制实施方案（试行）》（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泉师院人〔2013〕11号）、《泉州师范学院教师职务任职条件（试行）》（泉师院人〔2014〕24号）等文件精神，</w:t>
      </w:r>
      <w:r>
        <w:rPr>
          <w:rFonts w:hint="eastAsia" w:ascii="仿宋_GB2312" w:eastAsia="仿宋_GB2312"/>
          <w:sz w:val="32"/>
          <w:szCs w:val="32"/>
          <w:lang w:eastAsia="zh-CN"/>
        </w:rPr>
        <w:t>经所在</w:t>
      </w:r>
      <w:r>
        <w:rPr>
          <w:rFonts w:hint="eastAsia" w:ascii="仿宋_GB2312" w:hAnsi="仿宋_GB2312" w:eastAsia="仿宋_GB2312" w:cs="仿宋_GB2312"/>
          <w:sz w:val="32"/>
          <w:szCs w:val="32"/>
        </w:rPr>
        <w:t>用人单位考察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、职能部门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并经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学校审批、公示，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</w:rPr>
        <w:t>聘任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孙翠蓉等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同志相应专业技术职务（名单附件），聘任时间自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2019年10月23日算起。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聘任高级会计师职务（1人）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孙翠蓉（财务处）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聘任讲师职务（2人）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陈泽强（物理与信息工程学院）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静（海洋与食品学院）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706" w:leftChars="2565" w:right="-6" w:rightChars="0" w:hanging="320" w:hanging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>2019年10月28日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8255</wp:posOffset>
                </wp:positionV>
                <wp:extent cx="5578475" cy="12065"/>
                <wp:effectExtent l="0" t="0" r="0" b="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8475" cy="1206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2.95pt;margin-top:0.65pt;height:0.95pt;width:439.25pt;z-index:251699200;mso-width-relative:page;mso-height-relative:page;" filled="f" stroked="t" coordsize="21600,21600" o:gfxdata="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yOFCjTAAAABQEAAA8AAAAAAAAAAQAgAAAAIgAAAGRycy9kb3du&#10;cmV2LnhtbFBLAQIUABQAAAAIAIdO4kD+xGOHywEAAJoDAAAOAAAAAAAAAAEAIAAAACIBAABkcnMv&#10;ZTJvRG9jLnhtbFBLBQYAAAAABgAGAFkBAABf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391795</wp:posOffset>
                </wp:positionV>
                <wp:extent cx="5562600" cy="10160"/>
                <wp:effectExtent l="0" t="9525" r="0" b="18415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1016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3.05pt;margin-top:30.85pt;height:0.8pt;width:438pt;z-index:251700224;mso-width-relative:page;mso-height-relative:page;" filled="f" stroked="t" coordsize="21600,21600" o:gfxdata="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AqfKmjTAAAABwEAAA8AAAAAAAAAAQAgAAAAIgAAAGRycy9kb3ducmV2Lnht&#10;bFBLAQIUABQAAAAIAIdO4kCAWAr7xQEAAJADAAAOAAAAAAAAAAEAIAAAACIBAABkcnMvZTJvRG9j&#10;LnhtbFBLBQYAAAAABgAGAFkBAABZ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39370</wp:posOffset>
                </wp:positionV>
                <wp:extent cx="5553075" cy="0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.55pt;margin-top:3.1pt;height:0pt;width:437.25pt;z-index:251743232;mso-width-relative:page;mso-height-relative:page;" filled="f" stroked="t" coordsize="21600,21600" o:gfxdata="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FZZwrSAAAABQEAAA8AAAAAAAAAAQAgAAAA&#10;IgAAAGRycy9kb3ducmV2LnhtbFBLAQIUABQAAAAIAIdO4kDkh9Yg2AEAALgDAAAOAAAAAAAAAAEA&#10;IAAAACEBAABkcnMvZTJvRG9jLnhtbFBLBQYAAAAABgAGAFkBAABr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泉州师范学院</w:t>
      </w:r>
      <w:r>
        <w:rPr>
          <w:rFonts w:hint="eastAsia" w:ascii="仿宋GB2312" w:hAnsi="仿宋GB2312" w:eastAsia="仿宋GB2312" w:cs="仿宋GB2312"/>
          <w:sz w:val="28"/>
          <w:szCs w:val="28"/>
          <w:lang w:eastAsia="zh-CN"/>
        </w:rPr>
        <w:t>党政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办公室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10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28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48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58E691"/>
    <w:multiLevelType w:val="singleLevel"/>
    <w:tmpl w:val="E458E691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47AE1"/>
    <w:rsid w:val="02852E09"/>
    <w:rsid w:val="0A266581"/>
    <w:rsid w:val="0BA93CAB"/>
    <w:rsid w:val="17856F24"/>
    <w:rsid w:val="179F02C6"/>
    <w:rsid w:val="19EB37E1"/>
    <w:rsid w:val="1FC50C75"/>
    <w:rsid w:val="30547AE1"/>
    <w:rsid w:val="31E165E4"/>
    <w:rsid w:val="3AE03BE1"/>
    <w:rsid w:val="43357BEE"/>
    <w:rsid w:val="469E15A1"/>
    <w:rsid w:val="56303A32"/>
    <w:rsid w:val="58DA52FB"/>
    <w:rsid w:val="5C767006"/>
    <w:rsid w:val="5C8B4F6B"/>
    <w:rsid w:val="65F4734A"/>
    <w:rsid w:val="6A9239F0"/>
    <w:rsid w:val="6B23506E"/>
    <w:rsid w:val="72E82EC0"/>
    <w:rsid w:val="744224F1"/>
    <w:rsid w:val="757F0BA0"/>
    <w:rsid w:val="76EC5006"/>
    <w:rsid w:val="7723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7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318</Characters>
  <Lines>0</Lines>
  <Paragraphs>0</Paragraphs>
  <TotalTime>22</TotalTime>
  <ScaleCrop>false</ScaleCrop>
  <LinksUpToDate>false</LinksUpToDate>
  <CharactersWithSpaces>373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2019-01-28T01:39:00Z</dcterms:created>
  <dc:creator>连明伟</dc:creator>
  <cp:lastModifiedBy>连明伟</cp:lastModifiedBy>
  <dcterms:modified xsi:type="dcterms:W3CDTF">2019-10-29T02:35:23Z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